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BE" w:rsidRPr="00D77FEA" w:rsidRDefault="00563088" w:rsidP="00A46083">
      <w:pPr>
        <w:bidi/>
        <w:jc w:val="center"/>
        <w:rPr>
          <w:rFonts w:ascii="IranNastaliq" w:hAnsi="IranNastaliq" w:cs="IranNastaliq"/>
          <w:b/>
          <w:bCs/>
          <w:sz w:val="56"/>
          <w:szCs w:val="56"/>
          <w:rtl/>
          <w:lang w:bidi="fa-IR"/>
        </w:rPr>
      </w:pPr>
      <w:r w:rsidRPr="00D77FEA">
        <w:rPr>
          <w:rFonts w:ascii="IranNastaliq" w:hAnsi="IranNastaliq" w:cs="IranNastaliq"/>
          <w:b/>
          <w:bCs/>
          <w:sz w:val="72"/>
          <w:szCs w:val="72"/>
          <w:rtl/>
          <w:lang w:bidi="fa-IR"/>
        </w:rPr>
        <w:t xml:space="preserve">«برنامه هفتگی مرکز مهارتهای بالینی نیمسال </w:t>
      </w:r>
      <w:r w:rsidR="00A81310" w:rsidRPr="00D77FEA">
        <w:rPr>
          <w:rFonts w:ascii="IranNastaliq" w:hAnsi="IranNastaliq" w:cs="IranNastaliq" w:hint="cs"/>
          <w:b/>
          <w:bCs/>
          <w:sz w:val="72"/>
          <w:szCs w:val="72"/>
          <w:rtl/>
          <w:lang w:bidi="fa-IR"/>
        </w:rPr>
        <w:t>اول</w:t>
      </w:r>
      <w:r w:rsidR="00870ED4" w:rsidRPr="00D77FEA">
        <w:rPr>
          <w:rFonts w:ascii="IranNastaliq" w:hAnsi="IranNastaliq" w:cs="IranNastaliq" w:hint="cs"/>
          <w:b/>
          <w:bCs/>
          <w:sz w:val="72"/>
          <w:szCs w:val="72"/>
          <w:rtl/>
          <w:lang w:bidi="fa-IR"/>
        </w:rPr>
        <w:t xml:space="preserve"> </w:t>
      </w:r>
      <w:r w:rsidR="00A46083" w:rsidRPr="00D77FEA">
        <w:rPr>
          <w:rFonts w:ascii="IranNastaliq" w:hAnsi="IranNastaliq" w:cs="IranNastaliq" w:hint="cs"/>
          <w:b/>
          <w:bCs/>
          <w:sz w:val="72"/>
          <w:szCs w:val="72"/>
          <w:rtl/>
          <w:lang w:bidi="fa-IR"/>
        </w:rPr>
        <w:t>1402</w:t>
      </w:r>
      <w:r w:rsidR="00870ED4" w:rsidRPr="00D77FEA">
        <w:rPr>
          <w:rFonts w:ascii="IranNastaliq" w:hAnsi="IranNastaliq" w:cs="IranNastaliq" w:hint="cs"/>
          <w:b/>
          <w:bCs/>
          <w:sz w:val="72"/>
          <w:szCs w:val="72"/>
          <w:rtl/>
          <w:lang w:bidi="fa-IR"/>
        </w:rPr>
        <w:t>-</w:t>
      </w:r>
      <w:r w:rsidR="00A46083" w:rsidRPr="00D77FEA">
        <w:rPr>
          <w:rFonts w:ascii="IranNastaliq" w:hAnsi="IranNastaliq" w:cs="IranNastaliq" w:hint="cs"/>
          <w:b/>
          <w:bCs/>
          <w:sz w:val="72"/>
          <w:szCs w:val="72"/>
          <w:rtl/>
          <w:lang w:bidi="fa-IR"/>
        </w:rPr>
        <w:t>1401</w:t>
      </w:r>
      <w:r w:rsidRPr="00D77FEA">
        <w:rPr>
          <w:rFonts w:ascii="IranNastaliq" w:hAnsi="IranNastaliq" w:cs="IranNastaliq"/>
          <w:b/>
          <w:bCs/>
          <w:sz w:val="72"/>
          <w:szCs w:val="72"/>
          <w:rtl/>
          <w:lang w:bidi="fa-IR"/>
        </w:rPr>
        <w:t>»</w:t>
      </w:r>
    </w:p>
    <w:tbl>
      <w:tblPr>
        <w:tblStyle w:val="TableGrid"/>
        <w:bidiVisual/>
        <w:tblW w:w="16107" w:type="dxa"/>
        <w:jc w:val="center"/>
        <w:tblInd w:w="-673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561"/>
        <w:gridCol w:w="3269"/>
        <w:gridCol w:w="3868"/>
        <w:gridCol w:w="3466"/>
        <w:gridCol w:w="3943"/>
      </w:tblGrid>
      <w:tr w:rsidR="00153D81" w:rsidTr="002C44F4">
        <w:trPr>
          <w:trHeight w:val="800"/>
          <w:jc w:val="center"/>
        </w:trPr>
        <w:tc>
          <w:tcPr>
            <w:tcW w:w="1179" w:type="dxa"/>
            <w:shd w:val="clear" w:color="auto" w:fill="BFBFBF" w:themeFill="background1" w:themeFillShade="BF"/>
          </w:tcPr>
          <w:p w:rsidR="00153D81" w:rsidRPr="00C92FAC" w:rsidRDefault="00153D81" w:rsidP="006E4F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92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ایام هفته</w:t>
            </w:r>
          </w:p>
        </w:tc>
        <w:tc>
          <w:tcPr>
            <w:tcW w:w="3362" w:type="dxa"/>
            <w:tcBorders>
              <w:right w:val="thinThickThinSmallGap" w:sz="18" w:space="0" w:color="auto"/>
            </w:tcBorders>
            <w:shd w:val="clear" w:color="auto" w:fill="BFBFBF" w:themeFill="background1" w:themeFillShade="BF"/>
          </w:tcPr>
          <w:p w:rsidR="00153D81" w:rsidRPr="00563088" w:rsidRDefault="00153D81" w:rsidP="00D355C8">
            <w:pPr>
              <w:bidi/>
              <w:jc w:val="center"/>
              <w:rPr>
                <w:rFonts w:cs="B Nazanin"/>
                <w:b/>
                <w:bCs/>
                <w:sz w:val="52"/>
                <w:szCs w:val="5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52"/>
                <w:szCs w:val="52"/>
                <w:rtl/>
                <w:lang w:bidi="fa-IR"/>
              </w:rPr>
              <w:t>12</w:t>
            </w:r>
            <w:r w:rsidRPr="00563088">
              <w:rPr>
                <w:rFonts w:cs="B Nazanin" w:hint="cs"/>
                <w:b/>
                <w:bCs/>
                <w:sz w:val="52"/>
                <w:szCs w:val="52"/>
                <w:rtl/>
                <w:lang w:bidi="fa-IR"/>
              </w:rPr>
              <w:t>-8</w:t>
            </w:r>
          </w:p>
        </w:tc>
        <w:tc>
          <w:tcPr>
            <w:tcW w:w="3969" w:type="dxa"/>
            <w:tcBorders>
              <w:left w:val="thinThickThinSmallGap" w:sz="18" w:space="0" w:color="auto"/>
              <w:right w:val="thinThickThinSmallGap" w:sz="18" w:space="0" w:color="auto"/>
            </w:tcBorders>
            <w:shd w:val="clear" w:color="auto" w:fill="BFBFBF" w:themeFill="background1" w:themeFillShade="BF"/>
          </w:tcPr>
          <w:p w:rsidR="00153D81" w:rsidRPr="00563088" w:rsidRDefault="00153D81" w:rsidP="00153D81">
            <w:pPr>
              <w:bidi/>
              <w:ind w:right="444"/>
              <w:jc w:val="center"/>
              <w:rPr>
                <w:rFonts w:cs="B Nazanin"/>
                <w:b/>
                <w:bCs/>
                <w:sz w:val="52"/>
                <w:szCs w:val="5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52"/>
                <w:szCs w:val="52"/>
                <w:rtl/>
                <w:lang w:bidi="fa-IR"/>
              </w:rPr>
              <w:t>14</w:t>
            </w:r>
            <w:r w:rsidRPr="00563088">
              <w:rPr>
                <w:rFonts w:cs="B Nazanin" w:hint="cs"/>
                <w:b/>
                <w:bCs/>
                <w:sz w:val="52"/>
                <w:szCs w:val="52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52"/>
                <w:szCs w:val="52"/>
                <w:rtl/>
                <w:lang w:bidi="fa-IR"/>
              </w:rPr>
              <w:t>12</w:t>
            </w:r>
          </w:p>
        </w:tc>
        <w:tc>
          <w:tcPr>
            <w:tcW w:w="3544" w:type="dxa"/>
            <w:tcBorders>
              <w:left w:val="thinThickThinSmallGap" w:sz="18" w:space="0" w:color="auto"/>
              <w:right w:val="thinThickThinSmallGap" w:sz="18" w:space="0" w:color="auto"/>
            </w:tcBorders>
            <w:shd w:val="clear" w:color="auto" w:fill="BFBFBF" w:themeFill="background1" w:themeFillShade="BF"/>
          </w:tcPr>
          <w:p w:rsidR="00153D81" w:rsidRPr="00563088" w:rsidRDefault="00153D81" w:rsidP="00A5398C">
            <w:pPr>
              <w:bidi/>
              <w:ind w:right="444"/>
              <w:jc w:val="center"/>
              <w:rPr>
                <w:rFonts w:cs="B Nazanin"/>
                <w:b/>
                <w:bCs/>
                <w:sz w:val="52"/>
                <w:szCs w:val="5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52"/>
                <w:szCs w:val="52"/>
                <w:rtl/>
                <w:lang w:bidi="fa-IR"/>
              </w:rPr>
              <w:t>16</w:t>
            </w:r>
            <w:r w:rsidRPr="00563088">
              <w:rPr>
                <w:rFonts w:cs="B Nazanin" w:hint="cs"/>
                <w:b/>
                <w:bCs/>
                <w:sz w:val="52"/>
                <w:szCs w:val="52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52"/>
                <w:szCs w:val="52"/>
                <w:rtl/>
                <w:lang w:bidi="fa-IR"/>
              </w:rPr>
              <w:t>14</w:t>
            </w:r>
          </w:p>
        </w:tc>
        <w:tc>
          <w:tcPr>
            <w:tcW w:w="4053" w:type="dxa"/>
            <w:tcBorders>
              <w:left w:val="thinThickThinSmallGap" w:sz="18" w:space="0" w:color="auto"/>
            </w:tcBorders>
            <w:shd w:val="clear" w:color="auto" w:fill="BFBFBF" w:themeFill="background1" w:themeFillShade="BF"/>
          </w:tcPr>
          <w:p w:rsidR="00153D81" w:rsidRPr="00563088" w:rsidRDefault="00153D81" w:rsidP="00153D81">
            <w:pPr>
              <w:bidi/>
              <w:ind w:right="444"/>
              <w:jc w:val="center"/>
              <w:rPr>
                <w:rFonts w:cs="B Nazanin"/>
                <w:b/>
                <w:bCs/>
                <w:sz w:val="52"/>
                <w:szCs w:val="5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52"/>
                <w:szCs w:val="52"/>
                <w:rtl/>
                <w:lang w:bidi="fa-IR"/>
              </w:rPr>
              <w:t>18-14</w:t>
            </w:r>
          </w:p>
        </w:tc>
      </w:tr>
      <w:tr w:rsidR="00153D81" w:rsidTr="002C44F4">
        <w:trPr>
          <w:trHeight w:val="988"/>
          <w:jc w:val="center"/>
        </w:trPr>
        <w:tc>
          <w:tcPr>
            <w:tcW w:w="1179" w:type="dxa"/>
            <w:shd w:val="clear" w:color="auto" w:fill="BFBFBF" w:themeFill="background1" w:themeFillShade="BF"/>
          </w:tcPr>
          <w:p w:rsidR="00153D81" w:rsidRPr="00C92FAC" w:rsidRDefault="00153D81" w:rsidP="006E4F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92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3362" w:type="dxa"/>
            <w:tcBorders>
              <w:right w:val="thinThickThinSmallGap" w:sz="18" w:space="0" w:color="auto"/>
            </w:tcBorders>
            <w:vAlign w:val="center"/>
          </w:tcPr>
          <w:p w:rsidR="00153D81" w:rsidRDefault="00153D81" w:rsidP="00A81310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اصول و فنون پرستاری </w:t>
            </w:r>
          </w:p>
          <w:p w:rsidR="00153D81" w:rsidRDefault="00153D81" w:rsidP="00A46083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(ترم اول روزانه پرستاری)</w:t>
            </w:r>
          </w:p>
          <w:p w:rsidR="00153D81" w:rsidRPr="002940CD" w:rsidRDefault="00153D81" w:rsidP="00153D8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خانم قلی زاده</w:t>
            </w:r>
          </w:p>
        </w:tc>
        <w:tc>
          <w:tcPr>
            <w:tcW w:w="3969" w:type="dxa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153D81" w:rsidRDefault="00153D81" w:rsidP="002940CD">
            <w:pPr>
              <w:bidi/>
              <w:ind w:right="444"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واحد عملی آناتومی </w:t>
            </w:r>
          </w:p>
          <w:p w:rsidR="00153D81" w:rsidRDefault="00153D81" w:rsidP="00153D81">
            <w:pPr>
              <w:bidi/>
              <w:ind w:right="444"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(ترم دوم پرستاری بین الملل)</w:t>
            </w:r>
          </w:p>
          <w:p w:rsidR="00153D81" w:rsidRPr="002940CD" w:rsidRDefault="00153D81" w:rsidP="00153D81">
            <w:pPr>
              <w:bidi/>
              <w:ind w:right="444"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خانم دکتر جوانمردی</w:t>
            </w:r>
          </w:p>
        </w:tc>
        <w:tc>
          <w:tcPr>
            <w:tcW w:w="3544" w:type="dxa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153D81" w:rsidRPr="002940CD" w:rsidRDefault="00473637" w:rsidP="002940CD">
            <w:pPr>
              <w:bidi/>
              <w:ind w:right="444"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حضور در مرکز</w:t>
            </w:r>
          </w:p>
        </w:tc>
        <w:tc>
          <w:tcPr>
            <w:tcW w:w="4053" w:type="dxa"/>
            <w:tcBorders>
              <w:left w:val="thinThickThinSmallGap" w:sz="18" w:space="0" w:color="auto"/>
              <w:right w:val="thinThickSmallGap" w:sz="24" w:space="0" w:color="auto"/>
            </w:tcBorders>
            <w:vAlign w:val="center"/>
          </w:tcPr>
          <w:p w:rsidR="00153D81" w:rsidRPr="002940CD" w:rsidRDefault="00153D81" w:rsidP="002940CD">
            <w:pPr>
              <w:bidi/>
              <w:ind w:right="444"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153D81" w:rsidTr="002C44F4">
        <w:trPr>
          <w:trHeight w:val="904"/>
          <w:jc w:val="center"/>
        </w:trPr>
        <w:tc>
          <w:tcPr>
            <w:tcW w:w="1179" w:type="dxa"/>
            <w:shd w:val="clear" w:color="auto" w:fill="BFBFBF" w:themeFill="background1" w:themeFillShade="BF"/>
          </w:tcPr>
          <w:p w:rsidR="00153D81" w:rsidRPr="00C92FAC" w:rsidRDefault="00153D81" w:rsidP="006E4F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92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362" w:type="dxa"/>
            <w:tcBorders>
              <w:right w:val="thinThickThinSmallGap" w:sz="18" w:space="0" w:color="auto"/>
            </w:tcBorders>
            <w:vAlign w:val="center"/>
          </w:tcPr>
          <w:p w:rsidR="00153D81" w:rsidRPr="002940CD" w:rsidRDefault="00153D81" w:rsidP="002940CD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حضور در مرکز</w:t>
            </w:r>
          </w:p>
        </w:tc>
        <w:tc>
          <w:tcPr>
            <w:tcW w:w="3969" w:type="dxa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153D81" w:rsidRPr="002940CD" w:rsidRDefault="00473637" w:rsidP="002940CD">
            <w:pPr>
              <w:bidi/>
              <w:ind w:right="444"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حضور در مرکز</w:t>
            </w:r>
          </w:p>
        </w:tc>
        <w:tc>
          <w:tcPr>
            <w:tcW w:w="3544" w:type="dxa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153D81" w:rsidRPr="002940CD" w:rsidRDefault="00473637" w:rsidP="00A46083">
            <w:pPr>
              <w:bidi/>
              <w:ind w:right="444"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حضور در مرکز</w:t>
            </w:r>
          </w:p>
        </w:tc>
        <w:tc>
          <w:tcPr>
            <w:tcW w:w="4053" w:type="dxa"/>
            <w:tcBorders>
              <w:left w:val="thinThickThinSmallGap" w:sz="18" w:space="0" w:color="auto"/>
              <w:right w:val="thinThickSmallGap" w:sz="24" w:space="0" w:color="auto"/>
            </w:tcBorders>
            <w:vAlign w:val="center"/>
          </w:tcPr>
          <w:p w:rsidR="00153D81" w:rsidRDefault="00153D81" w:rsidP="00153D8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اصول و فنون پرستاری </w:t>
            </w:r>
          </w:p>
          <w:p w:rsidR="00153D81" w:rsidRDefault="00153D81" w:rsidP="00153D8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(ترم اول روزانه پرستاری)</w:t>
            </w:r>
          </w:p>
          <w:p w:rsidR="00153D81" w:rsidRPr="002940CD" w:rsidRDefault="00153D81" w:rsidP="002C44F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آقای دکتر مرادی</w:t>
            </w:r>
            <w:r w:rsidR="002C44F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آقای </w:t>
            </w:r>
            <w:r w:rsidR="00473637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دکتر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محمدی</w:t>
            </w:r>
          </w:p>
        </w:tc>
      </w:tr>
      <w:tr w:rsidR="00153D81" w:rsidTr="002C44F4">
        <w:trPr>
          <w:trHeight w:val="666"/>
          <w:jc w:val="center"/>
        </w:trPr>
        <w:tc>
          <w:tcPr>
            <w:tcW w:w="1179" w:type="dxa"/>
            <w:shd w:val="clear" w:color="auto" w:fill="BFBFBF" w:themeFill="background1" w:themeFillShade="BF"/>
          </w:tcPr>
          <w:p w:rsidR="00153D81" w:rsidRPr="00C92FAC" w:rsidRDefault="00153D81" w:rsidP="006E4F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92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3362" w:type="dxa"/>
            <w:tcBorders>
              <w:right w:val="thinThickThinSmallGap" w:sz="18" w:space="0" w:color="auto"/>
            </w:tcBorders>
          </w:tcPr>
          <w:p w:rsidR="00153D81" w:rsidRDefault="00153D81" w:rsidP="00A46083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اصول و فنون مامایی</w:t>
            </w:r>
          </w:p>
          <w:p w:rsidR="00153D81" w:rsidRDefault="00153D81" w:rsidP="00A46083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(ترم اول روزانه مامایی)</w:t>
            </w:r>
          </w:p>
          <w:p w:rsidR="00153D81" w:rsidRPr="00A46083" w:rsidRDefault="00153D81" w:rsidP="00A46083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خانم دکتر گلعذار</w:t>
            </w:r>
          </w:p>
        </w:tc>
        <w:tc>
          <w:tcPr>
            <w:tcW w:w="3969" w:type="dxa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153D81" w:rsidRPr="002940CD" w:rsidRDefault="00473637" w:rsidP="002940CD">
            <w:pPr>
              <w:bidi/>
              <w:ind w:right="444"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حضور در مرکز</w:t>
            </w:r>
          </w:p>
        </w:tc>
        <w:tc>
          <w:tcPr>
            <w:tcW w:w="3544" w:type="dxa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153D81" w:rsidRDefault="00153D81" w:rsidP="00A46083">
            <w:pPr>
              <w:bidi/>
              <w:ind w:right="444"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بررسی وضعیت سلامت</w:t>
            </w:r>
          </w:p>
          <w:p w:rsidR="00153D81" w:rsidRDefault="00153D81" w:rsidP="00153D81">
            <w:pPr>
              <w:bidi/>
              <w:ind w:right="444"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(ترم دوم روزانه پرستاری)</w:t>
            </w:r>
          </w:p>
          <w:p w:rsidR="00153D81" w:rsidRPr="002940CD" w:rsidRDefault="00473637" w:rsidP="00153D81">
            <w:pPr>
              <w:bidi/>
              <w:ind w:right="444"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استاد</w:t>
            </w:r>
            <w:r w:rsidR="00153D81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خشای</w:t>
            </w:r>
          </w:p>
        </w:tc>
        <w:tc>
          <w:tcPr>
            <w:tcW w:w="4053" w:type="dxa"/>
            <w:tcBorders>
              <w:left w:val="thinThickThinSmallGap" w:sz="18" w:space="0" w:color="auto"/>
              <w:right w:val="thinThickSmallGap" w:sz="24" w:space="0" w:color="auto"/>
            </w:tcBorders>
            <w:vAlign w:val="center"/>
          </w:tcPr>
          <w:p w:rsidR="00153D81" w:rsidRPr="002940CD" w:rsidRDefault="00153D81" w:rsidP="00A46083">
            <w:pPr>
              <w:bidi/>
              <w:ind w:right="444"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153D81" w:rsidTr="00D77FEA">
        <w:trPr>
          <w:trHeight w:val="892"/>
          <w:jc w:val="center"/>
        </w:trPr>
        <w:tc>
          <w:tcPr>
            <w:tcW w:w="1179" w:type="dxa"/>
            <w:shd w:val="clear" w:color="auto" w:fill="BFBFBF" w:themeFill="background1" w:themeFillShade="BF"/>
          </w:tcPr>
          <w:p w:rsidR="00153D81" w:rsidRPr="00C92FAC" w:rsidRDefault="00153D81" w:rsidP="006E4F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92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3362" w:type="dxa"/>
            <w:tcBorders>
              <w:right w:val="thinThickThinSmallGap" w:sz="18" w:space="0" w:color="auto"/>
            </w:tcBorders>
            <w:vAlign w:val="center"/>
          </w:tcPr>
          <w:p w:rsidR="00153D81" w:rsidRPr="002940CD" w:rsidRDefault="00153D81" w:rsidP="00A5398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حضور در مرکز</w:t>
            </w:r>
          </w:p>
        </w:tc>
        <w:tc>
          <w:tcPr>
            <w:tcW w:w="3969" w:type="dxa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153D81" w:rsidRPr="002940CD" w:rsidRDefault="00153D81" w:rsidP="00A5398C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حضور در مرکز</w:t>
            </w:r>
          </w:p>
        </w:tc>
        <w:tc>
          <w:tcPr>
            <w:tcW w:w="3544" w:type="dxa"/>
            <w:tcBorders>
              <w:left w:val="thinThickThinSmallGap" w:sz="18" w:space="0" w:color="auto"/>
              <w:right w:val="thinThickThinSmallGap" w:sz="18" w:space="0" w:color="auto"/>
            </w:tcBorders>
          </w:tcPr>
          <w:p w:rsidR="00153D81" w:rsidRPr="002940CD" w:rsidRDefault="00473637" w:rsidP="002940CD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حضور در مرکز</w:t>
            </w:r>
          </w:p>
        </w:tc>
        <w:tc>
          <w:tcPr>
            <w:tcW w:w="4053" w:type="dxa"/>
            <w:tcBorders>
              <w:left w:val="thinThickThinSmallGap" w:sz="18" w:space="0" w:color="auto"/>
              <w:right w:val="thinThickSmallGap" w:sz="24" w:space="0" w:color="auto"/>
            </w:tcBorders>
          </w:tcPr>
          <w:p w:rsidR="00153D81" w:rsidRPr="002940CD" w:rsidRDefault="00153D81" w:rsidP="002940CD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</w:p>
        </w:tc>
      </w:tr>
      <w:tr w:rsidR="00153D81" w:rsidTr="002C44F4">
        <w:trPr>
          <w:trHeight w:val="650"/>
          <w:jc w:val="center"/>
        </w:trPr>
        <w:tc>
          <w:tcPr>
            <w:tcW w:w="1179" w:type="dxa"/>
            <w:shd w:val="clear" w:color="auto" w:fill="BFBFBF" w:themeFill="background1" w:themeFillShade="BF"/>
          </w:tcPr>
          <w:p w:rsidR="00153D81" w:rsidRPr="00C92FAC" w:rsidRDefault="00153D81" w:rsidP="006E4F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92FA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3362" w:type="dxa"/>
            <w:tcBorders>
              <w:right w:val="thinThickThinSmallGap" w:sz="18" w:space="0" w:color="auto"/>
            </w:tcBorders>
          </w:tcPr>
          <w:p w:rsidR="00153D81" w:rsidRDefault="00153D81" w:rsidP="00153D8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اصول و فنون پرستاری </w:t>
            </w:r>
          </w:p>
          <w:p w:rsidR="00153D81" w:rsidRDefault="00153D81" w:rsidP="00153D8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(ترم دوم  بین الملل پرستاری)</w:t>
            </w:r>
          </w:p>
          <w:p w:rsidR="00153D81" w:rsidRPr="002940CD" w:rsidRDefault="00153D81" w:rsidP="00153D8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آقای فریدی</w:t>
            </w:r>
          </w:p>
          <w:p w:rsidR="00153D81" w:rsidRPr="002940CD" w:rsidRDefault="00153D81" w:rsidP="00B73F5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969" w:type="dxa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153D81" w:rsidRPr="002940CD" w:rsidRDefault="00473637" w:rsidP="002940CD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lastRenderedPageBreak/>
              <w:t>حضور در مرکز</w:t>
            </w:r>
          </w:p>
        </w:tc>
        <w:tc>
          <w:tcPr>
            <w:tcW w:w="3544" w:type="dxa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153D81" w:rsidRPr="002940CD" w:rsidRDefault="00473637" w:rsidP="00A46083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حضور در مرکز</w:t>
            </w:r>
            <w:bookmarkStart w:id="0" w:name="_GoBack"/>
            <w:bookmarkEnd w:id="0"/>
          </w:p>
        </w:tc>
        <w:tc>
          <w:tcPr>
            <w:tcW w:w="4053" w:type="dxa"/>
            <w:tcBorders>
              <w:left w:val="thinThickThinSmallGap" w:sz="18" w:space="0" w:color="auto"/>
            </w:tcBorders>
            <w:vAlign w:val="center"/>
          </w:tcPr>
          <w:p w:rsidR="00153D81" w:rsidRDefault="00153D81" w:rsidP="00153D8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اصول و فنون پرستاری </w:t>
            </w:r>
          </w:p>
          <w:p w:rsidR="00153D81" w:rsidRDefault="00153D81" w:rsidP="00153D8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(ترم اول روزانه پرستاری)</w:t>
            </w:r>
          </w:p>
          <w:p w:rsidR="00153D81" w:rsidRPr="002940CD" w:rsidRDefault="00153D81" w:rsidP="002C44F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خانم </w:t>
            </w:r>
            <w:r w:rsidR="002C44F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کریمی/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آقای خشمین</w:t>
            </w:r>
          </w:p>
          <w:p w:rsidR="00153D81" w:rsidRPr="002940CD" w:rsidRDefault="00153D81" w:rsidP="00A46083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</w:tbl>
    <w:p w:rsidR="00563088" w:rsidRPr="002C44F4" w:rsidRDefault="00563088" w:rsidP="00B630F9">
      <w:pPr>
        <w:bidi/>
        <w:rPr>
          <w:rFonts w:ascii="IranNastaliq" w:hAnsi="IranNastaliq" w:cs="IranNastaliq"/>
          <w:b/>
          <w:bCs/>
          <w:sz w:val="20"/>
          <w:szCs w:val="20"/>
          <w:rtl/>
          <w:lang w:bidi="fa-IR"/>
        </w:rPr>
      </w:pPr>
    </w:p>
    <w:sectPr w:rsidR="00563088" w:rsidRPr="002C44F4" w:rsidSect="006D210B">
      <w:pgSz w:w="16834" w:h="11909" w:orient="landscape" w:code="9"/>
      <w:pgMar w:top="0" w:right="1440" w:bottom="2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88"/>
    <w:rsid w:val="00153D81"/>
    <w:rsid w:val="002940CD"/>
    <w:rsid w:val="0029466A"/>
    <w:rsid w:val="002C44F4"/>
    <w:rsid w:val="003B09BE"/>
    <w:rsid w:val="004004D8"/>
    <w:rsid w:val="00473637"/>
    <w:rsid w:val="004B2732"/>
    <w:rsid w:val="00563088"/>
    <w:rsid w:val="005954F9"/>
    <w:rsid w:val="006C5129"/>
    <w:rsid w:val="006D210B"/>
    <w:rsid w:val="006E4F2F"/>
    <w:rsid w:val="006E585A"/>
    <w:rsid w:val="007252CA"/>
    <w:rsid w:val="007368A9"/>
    <w:rsid w:val="007B4FDF"/>
    <w:rsid w:val="007C7E8D"/>
    <w:rsid w:val="00870ED4"/>
    <w:rsid w:val="00917A24"/>
    <w:rsid w:val="00A46083"/>
    <w:rsid w:val="00A6208D"/>
    <w:rsid w:val="00A81310"/>
    <w:rsid w:val="00B064DF"/>
    <w:rsid w:val="00B630F9"/>
    <w:rsid w:val="00B73F58"/>
    <w:rsid w:val="00B84F8D"/>
    <w:rsid w:val="00C31460"/>
    <w:rsid w:val="00C92FAC"/>
    <w:rsid w:val="00CE6B61"/>
    <w:rsid w:val="00D225D0"/>
    <w:rsid w:val="00D355C8"/>
    <w:rsid w:val="00D77FEA"/>
    <w:rsid w:val="00F4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08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08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zanganeh</dc:creator>
  <cp:lastModifiedBy>Pratic</cp:lastModifiedBy>
  <cp:revision>2</cp:revision>
  <cp:lastPrinted>2021-10-31T06:25:00Z</cp:lastPrinted>
  <dcterms:created xsi:type="dcterms:W3CDTF">2022-10-18T06:02:00Z</dcterms:created>
  <dcterms:modified xsi:type="dcterms:W3CDTF">2022-10-18T06:02:00Z</dcterms:modified>
</cp:coreProperties>
</file>