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5D" w:rsidRPr="005D435D" w:rsidRDefault="005D435D" w:rsidP="005D435D">
      <w:pPr>
        <w:pBdr>
          <w:bottom w:val="single" w:sz="6" w:space="8" w:color="969696"/>
        </w:pBdr>
        <w:shd w:val="clear" w:color="auto" w:fill="FFFFFF"/>
        <w:bidi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5D435D">
        <w:rPr>
          <w:rFonts w:ascii="Tahoma" w:eastAsia="Times New Roman" w:hAnsi="Tahoma" w:cs="Tahoma"/>
          <w:b/>
          <w:bCs/>
          <w:color w:val="333333"/>
          <w:sz w:val="24"/>
          <w:szCs w:val="24"/>
          <w:rtl/>
        </w:rPr>
        <w:t>گروه آموزشی کارشناسی پرستاری و کارشناسی ارشدپرستاری اورژانس مراقبتهای ویژه</w:t>
      </w:r>
    </w:p>
    <w:p w:rsidR="005D435D" w:rsidRPr="005D435D" w:rsidRDefault="005D435D" w:rsidP="005D435D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hyperlink r:id="rId5" w:tgtFrame="_self" w:history="1">
        <w:r w:rsidRPr="005D435D">
          <w:rPr>
            <w:rFonts w:ascii="Tahoma" w:eastAsia="Times New Roman" w:hAnsi="Tahoma" w:cs="Tahoma"/>
            <w:b/>
            <w:bCs/>
            <w:color w:val="000000"/>
            <w:sz w:val="24"/>
            <w:szCs w:val="24"/>
            <w:shd w:val="clear" w:color="auto" w:fill="FFFFFF"/>
            <w:rtl/>
          </w:rPr>
          <w:t>گروه پرستاری مراقبت های ویژه در آذرماه</w:t>
        </w:r>
        <w:r w:rsidRPr="005D435D">
          <w:rPr>
            <w:rFonts w:ascii="Tahoma" w:eastAsia="Times New Roman" w:hAnsi="Tahoma" w:cs="Tahoma"/>
            <w:b/>
            <w:bCs/>
            <w:color w:val="000000"/>
            <w:sz w:val="24"/>
            <w:szCs w:val="24"/>
            <w:shd w:val="clear" w:color="auto" w:fill="FFFFFF"/>
          </w:rPr>
          <w:t> 1389 </w:t>
        </w:r>
        <w:r w:rsidRPr="005D435D">
          <w:rPr>
            <w:rFonts w:ascii="Tahoma" w:eastAsia="Times New Roman" w:hAnsi="Tahoma" w:cs="Tahoma"/>
            <w:b/>
            <w:bCs/>
            <w:color w:val="000000"/>
            <w:sz w:val="24"/>
            <w:szCs w:val="24"/>
            <w:shd w:val="clear" w:color="auto" w:fill="FFFFFF"/>
            <w:rtl/>
          </w:rPr>
          <w:t xml:space="preserve">با هدف ارتقای کیفیت آموزش نظری و بالینی و هدایت فعالیت های پژوهشی در حوزه مراقبت های ویژه در </w:t>
        </w:r>
        <w:bookmarkStart w:id="0" w:name="_GoBack"/>
        <w:r w:rsidRPr="005D435D">
          <w:rPr>
            <w:rFonts w:ascii="Tahoma" w:eastAsia="Times New Roman" w:hAnsi="Tahoma" w:cs="Tahoma"/>
            <w:b/>
            <w:bCs/>
            <w:color w:val="000000"/>
            <w:sz w:val="24"/>
            <w:szCs w:val="24"/>
            <w:shd w:val="clear" w:color="auto" w:fill="FFFFFF"/>
            <w:rtl/>
          </w:rPr>
          <w:t xml:space="preserve">مقطع کارشناسی ارشد رشته پرستاری مراقبت های ویژه شکل گرفت. فعالیت </w:t>
        </w:r>
        <w:bookmarkEnd w:id="0"/>
        <w:r w:rsidRPr="005D435D">
          <w:rPr>
            <w:rFonts w:ascii="Tahoma" w:eastAsia="Times New Roman" w:hAnsi="Tahoma" w:cs="Tahoma"/>
            <w:b/>
            <w:bCs/>
            <w:color w:val="000000"/>
            <w:sz w:val="24"/>
            <w:szCs w:val="24"/>
            <w:shd w:val="clear" w:color="auto" w:fill="FFFFFF"/>
            <w:rtl/>
          </w:rPr>
          <w:t>های آموزشی و پژوهشی گروه شامل همکاری و مشارکت در تدریس تئوری و بالینی دروس پرستاری ویژه در مقطع کارشناسی و دروس اختصاصی پرستاری مراقبت ویژه در مقطع کارشناسی ارشد ویژه ، همکاری در ارائه واحدهای مقطع دکترا از جمله چالش های پرستاری وراهنمایی و مشاوره پایان نامه های مقطع کارشناسی ارشد پرستاری مرافبت های ویژه و رساله های مقطع ارشد وبژه و  دکتری پرستاری  می باشد. لازم به ذکر است که گروه پرستاری مراقبت های ویژه تعامل با گروههای دیگر را مورد توجه قرار داده است و برخی فعالیت های گروه با همکاری اعضای هیات علمی سایر گروههای آموزشی صورت می گیرد</w:t>
        </w:r>
        <w:r w:rsidRPr="005D435D">
          <w:rPr>
            <w:rFonts w:ascii="Tahoma" w:eastAsia="Times New Roman" w:hAnsi="Tahoma" w:cs="Tahoma"/>
            <w:b/>
            <w:bCs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804ADF" w:rsidRDefault="00804ADF" w:rsidP="005D435D">
      <w:pPr>
        <w:jc w:val="center"/>
        <w:rPr>
          <w:rFonts w:hint="cs"/>
        </w:rPr>
      </w:pPr>
    </w:p>
    <w:sectPr w:rsidR="00804ADF" w:rsidSect="00DA7F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5D"/>
    <w:rsid w:val="000225B8"/>
    <w:rsid w:val="000374BF"/>
    <w:rsid w:val="00045989"/>
    <w:rsid w:val="00051044"/>
    <w:rsid w:val="00093A4D"/>
    <w:rsid w:val="00096A1D"/>
    <w:rsid w:val="000C323A"/>
    <w:rsid w:val="001067B4"/>
    <w:rsid w:val="001528E7"/>
    <w:rsid w:val="00165491"/>
    <w:rsid w:val="00197300"/>
    <w:rsid w:val="001B034E"/>
    <w:rsid w:val="00206ECC"/>
    <w:rsid w:val="0020705F"/>
    <w:rsid w:val="00210B8A"/>
    <w:rsid w:val="00225E5C"/>
    <w:rsid w:val="00270162"/>
    <w:rsid w:val="002D3B19"/>
    <w:rsid w:val="00320556"/>
    <w:rsid w:val="00391C14"/>
    <w:rsid w:val="003F0DA9"/>
    <w:rsid w:val="004038EE"/>
    <w:rsid w:val="0048366D"/>
    <w:rsid w:val="00487E98"/>
    <w:rsid w:val="004B097C"/>
    <w:rsid w:val="004D7F86"/>
    <w:rsid w:val="004E400D"/>
    <w:rsid w:val="00533680"/>
    <w:rsid w:val="00537280"/>
    <w:rsid w:val="005463DD"/>
    <w:rsid w:val="00560A56"/>
    <w:rsid w:val="00563BA6"/>
    <w:rsid w:val="00597C53"/>
    <w:rsid w:val="005B49A1"/>
    <w:rsid w:val="005C3A5F"/>
    <w:rsid w:val="005C727D"/>
    <w:rsid w:val="005D32E7"/>
    <w:rsid w:val="005D435D"/>
    <w:rsid w:val="005D4628"/>
    <w:rsid w:val="005D6266"/>
    <w:rsid w:val="005E5452"/>
    <w:rsid w:val="005F1271"/>
    <w:rsid w:val="005F7C7F"/>
    <w:rsid w:val="0060339B"/>
    <w:rsid w:val="00612CA6"/>
    <w:rsid w:val="00626ACD"/>
    <w:rsid w:val="006315CE"/>
    <w:rsid w:val="00675575"/>
    <w:rsid w:val="006807A0"/>
    <w:rsid w:val="00684CF2"/>
    <w:rsid w:val="006946CA"/>
    <w:rsid w:val="006B4C15"/>
    <w:rsid w:val="006E13A8"/>
    <w:rsid w:val="006F3AF2"/>
    <w:rsid w:val="007941EB"/>
    <w:rsid w:val="0080048A"/>
    <w:rsid w:val="00804ADF"/>
    <w:rsid w:val="008347D7"/>
    <w:rsid w:val="00843E92"/>
    <w:rsid w:val="00854E1C"/>
    <w:rsid w:val="00863E9A"/>
    <w:rsid w:val="00890870"/>
    <w:rsid w:val="008D11B1"/>
    <w:rsid w:val="008F130F"/>
    <w:rsid w:val="00933E11"/>
    <w:rsid w:val="00937B7B"/>
    <w:rsid w:val="009626A7"/>
    <w:rsid w:val="00980518"/>
    <w:rsid w:val="00991393"/>
    <w:rsid w:val="0099151C"/>
    <w:rsid w:val="009A17AD"/>
    <w:rsid w:val="009C0FFE"/>
    <w:rsid w:val="009D5498"/>
    <w:rsid w:val="009F1C66"/>
    <w:rsid w:val="00A62F4D"/>
    <w:rsid w:val="00A637C5"/>
    <w:rsid w:val="00AA122C"/>
    <w:rsid w:val="00AA530F"/>
    <w:rsid w:val="00AB3A9B"/>
    <w:rsid w:val="00B61C33"/>
    <w:rsid w:val="00B704C2"/>
    <w:rsid w:val="00BA3109"/>
    <w:rsid w:val="00BA7355"/>
    <w:rsid w:val="00BB0D65"/>
    <w:rsid w:val="00BB1E54"/>
    <w:rsid w:val="00BC4D79"/>
    <w:rsid w:val="00BE5777"/>
    <w:rsid w:val="00C360AA"/>
    <w:rsid w:val="00C433BA"/>
    <w:rsid w:val="00C66866"/>
    <w:rsid w:val="00C97011"/>
    <w:rsid w:val="00CC7954"/>
    <w:rsid w:val="00D156EE"/>
    <w:rsid w:val="00DA7F9E"/>
    <w:rsid w:val="00DC5C3B"/>
    <w:rsid w:val="00DE7EFA"/>
    <w:rsid w:val="00DF4675"/>
    <w:rsid w:val="00E57FB9"/>
    <w:rsid w:val="00E81CFA"/>
    <w:rsid w:val="00F1405C"/>
    <w:rsid w:val="00F3359C"/>
    <w:rsid w:val="00F70DE6"/>
    <w:rsid w:val="00F765F4"/>
    <w:rsid w:val="00F90DB0"/>
    <w:rsid w:val="00F92FA1"/>
    <w:rsid w:val="00F94CF1"/>
    <w:rsid w:val="00FB3210"/>
    <w:rsid w:val="00FD2861"/>
    <w:rsid w:val="00FD6E26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ursing-school.kums.ac.ir/fa/educationalgroups/nursingeducationalgroups/emergencygroup/emergency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2</cp:revision>
  <dcterms:created xsi:type="dcterms:W3CDTF">2019-05-19T09:30:00Z</dcterms:created>
  <dcterms:modified xsi:type="dcterms:W3CDTF">2019-05-19T09:31:00Z</dcterms:modified>
</cp:coreProperties>
</file>